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0C73" w:rsidRDefault="00AE0C73" w:rsidP="00AE0C73">
      <w:pPr>
        <w:spacing w:line="560" w:lineRule="exact"/>
        <w:rPr>
          <w:rFonts w:ascii="仿宋_GB2312" w:eastAsia="仿宋_GB2312"/>
          <w:sz w:val="32"/>
          <w:szCs w:val="32"/>
        </w:rPr>
      </w:pPr>
      <w:r w:rsidRPr="00FC5FDB">
        <w:rPr>
          <w:rFonts w:ascii="仿宋_GB2312" w:eastAsia="仿宋_GB2312" w:hint="eastAsia"/>
          <w:sz w:val="32"/>
          <w:szCs w:val="32"/>
        </w:rPr>
        <w:t>附件</w:t>
      </w:r>
      <w:r>
        <w:rPr>
          <w:rFonts w:ascii="仿宋_GB2312" w:eastAsia="仿宋_GB2312" w:hint="eastAsia"/>
          <w:sz w:val="32"/>
          <w:szCs w:val="32"/>
        </w:rPr>
        <w:t>1</w:t>
      </w:r>
      <w:r w:rsidRPr="00FC5FDB">
        <w:rPr>
          <w:rFonts w:ascii="仿宋_GB2312" w:eastAsia="仿宋_GB2312" w:hint="eastAsia"/>
          <w:sz w:val="32"/>
          <w:szCs w:val="32"/>
        </w:rPr>
        <w:t>：</w:t>
      </w:r>
    </w:p>
    <w:p w:rsidR="00AE0C73" w:rsidRPr="00D843BD" w:rsidRDefault="00AE0C73" w:rsidP="00AE0C73">
      <w:pPr>
        <w:spacing w:line="560" w:lineRule="exact"/>
        <w:jc w:val="center"/>
        <w:rPr>
          <w:rFonts w:ascii="方正小标宋简体" w:eastAsia="方正小标宋简体" w:hint="eastAsia"/>
          <w:sz w:val="44"/>
          <w:szCs w:val="44"/>
        </w:rPr>
      </w:pPr>
      <w:bookmarkStart w:id="0" w:name="_GoBack"/>
      <w:r w:rsidRPr="00D843BD">
        <w:rPr>
          <w:rFonts w:ascii="方正小标宋简体" w:eastAsia="方正小标宋简体" w:hint="eastAsia"/>
          <w:sz w:val="44"/>
          <w:szCs w:val="44"/>
        </w:rPr>
        <w:t>医学技术与工程学院简介</w:t>
      </w:r>
      <w:bookmarkEnd w:id="0"/>
    </w:p>
    <w:p w:rsidR="00AE0C73" w:rsidRPr="00FC5FDB" w:rsidRDefault="00AE0C73" w:rsidP="00AE0C73">
      <w:pPr>
        <w:spacing w:line="560" w:lineRule="exact"/>
        <w:ind w:firstLineChars="200" w:firstLine="640"/>
        <w:rPr>
          <w:rFonts w:ascii="仿宋_GB2312" w:eastAsia="仿宋_GB2312" w:hint="eastAsia"/>
          <w:sz w:val="32"/>
          <w:szCs w:val="32"/>
        </w:rPr>
      </w:pPr>
      <w:r w:rsidRPr="00FC5FDB">
        <w:rPr>
          <w:rFonts w:ascii="仿宋_GB2312" w:eastAsia="仿宋_GB2312" w:hint="eastAsia"/>
          <w:sz w:val="32"/>
          <w:szCs w:val="32"/>
        </w:rPr>
        <w:t>一、基本概况</w:t>
      </w:r>
    </w:p>
    <w:p w:rsidR="00AE0C73" w:rsidRPr="00FC5FDB" w:rsidRDefault="00AE0C73" w:rsidP="00AE0C73">
      <w:pPr>
        <w:spacing w:line="560" w:lineRule="exact"/>
        <w:ind w:firstLineChars="200" w:firstLine="640"/>
        <w:rPr>
          <w:rFonts w:ascii="仿宋_GB2312" w:eastAsia="仿宋_GB2312" w:hint="eastAsia"/>
          <w:sz w:val="32"/>
          <w:szCs w:val="32"/>
        </w:rPr>
      </w:pPr>
      <w:r w:rsidRPr="00FC5FDB">
        <w:rPr>
          <w:rFonts w:ascii="仿宋_GB2312" w:eastAsia="仿宋_GB2312" w:hint="eastAsia"/>
          <w:sz w:val="32"/>
          <w:szCs w:val="32"/>
        </w:rPr>
        <w:t>福建医科大学医学技术与工程学院成立于2002年，前身为始建于1984年的医学检验系，为全国第二批招收医学检验本科专业单位。学院坚持以培养医理、</w:t>
      </w:r>
      <w:proofErr w:type="gramStart"/>
      <w:r w:rsidRPr="00FC5FDB">
        <w:rPr>
          <w:rFonts w:ascii="仿宋_GB2312" w:eastAsia="仿宋_GB2312" w:hint="eastAsia"/>
          <w:sz w:val="32"/>
          <w:szCs w:val="32"/>
        </w:rPr>
        <w:t>医</w:t>
      </w:r>
      <w:proofErr w:type="gramEnd"/>
      <w:r w:rsidRPr="00FC5FDB">
        <w:rPr>
          <w:rFonts w:ascii="仿宋_GB2312" w:eastAsia="仿宋_GB2312" w:hint="eastAsia"/>
          <w:sz w:val="32"/>
          <w:szCs w:val="32"/>
        </w:rPr>
        <w:t>工交叉融合的高层次复合型医学技术专业人才为主要办学方向，以本科教育为主体，大力开展研究生教育，办好成人教育和继续教育，打造</w:t>
      </w:r>
      <w:proofErr w:type="gramStart"/>
      <w:r w:rsidRPr="00FC5FDB">
        <w:rPr>
          <w:rFonts w:ascii="仿宋_GB2312" w:eastAsia="仿宋_GB2312" w:hint="eastAsia"/>
          <w:sz w:val="32"/>
          <w:szCs w:val="32"/>
        </w:rPr>
        <w:t>医</w:t>
      </w:r>
      <w:proofErr w:type="gramEnd"/>
      <w:r w:rsidRPr="00FC5FDB">
        <w:rPr>
          <w:rFonts w:ascii="仿宋_GB2312" w:eastAsia="仿宋_GB2312" w:hint="eastAsia"/>
          <w:sz w:val="32"/>
          <w:szCs w:val="32"/>
        </w:rPr>
        <w:t>教研产用五位一体的学科体系。</w:t>
      </w:r>
    </w:p>
    <w:p w:rsidR="00AE0C73" w:rsidRPr="00FC5FDB" w:rsidRDefault="00AE0C73" w:rsidP="00AE0C73">
      <w:pPr>
        <w:spacing w:line="560" w:lineRule="exact"/>
        <w:ind w:firstLineChars="200" w:firstLine="640"/>
        <w:rPr>
          <w:rFonts w:ascii="仿宋_GB2312" w:eastAsia="仿宋_GB2312" w:hint="eastAsia"/>
          <w:sz w:val="32"/>
          <w:szCs w:val="32"/>
        </w:rPr>
      </w:pPr>
      <w:r w:rsidRPr="00FC5FDB">
        <w:rPr>
          <w:rFonts w:ascii="仿宋_GB2312" w:eastAsia="仿宋_GB2312" w:hint="eastAsia"/>
          <w:sz w:val="32"/>
          <w:szCs w:val="32"/>
        </w:rPr>
        <w:t>二、办学亮点</w:t>
      </w:r>
    </w:p>
    <w:p w:rsidR="00AE0C73" w:rsidRPr="00FC5FDB" w:rsidRDefault="00AE0C73" w:rsidP="00AE0C73">
      <w:pPr>
        <w:spacing w:line="560" w:lineRule="exact"/>
        <w:ind w:firstLineChars="200" w:firstLine="640"/>
        <w:rPr>
          <w:rFonts w:ascii="仿宋_GB2312" w:eastAsia="仿宋_GB2312" w:hint="eastAsia"/>
          <w:sz w:val="32"/>
          <w:szCs w:val="32"/>
        </w:rPr>
      </w:pPr>
      <w:r w:rsidRPr="00FC5FDB">
        <w:rPr>
          <w:rFonts w:ascii="仿宋_GB2312" w:eastAsia="仿宋_GB2312" w:hint="eastAsia"/>
          <w:sz w:val="32"/>
          <w:szCs w:val="32"/>
        </w:rPr>
        <w:t>（</w:t>
      </w:r>
      <w:r>
        <w:rPr>
          <w:rFonts w:ascii="仿宋_GB2312" w:eastAsia="仿宋_GB2312" w:hint="eastAsia"/>
          <w:sz w:val="32"/>
          <w:szCs w:val="32"/>
        </w:rPr>
        <w:t>一</w:t>
      </w:r>
      <w:r w:rsidRPr="00FC5FDB">
        <w:rPr>
          <w:rFonts w:ascii="仿宋_GB2312" w:eastAsia="仿宋_GB2312" w:hint="eastAsia"/>
          <w:sz w:val="32"/>
          <w:szCs w:val="32"/>
        </w:rPr>
        <w:t>）着力打造交叉融合专业</w:t>
      </w:r>
    </w:p>
    <w:p w:rsidR="00AE0C73" w:rsidRPr="00FC5FDB" w:rsidRDefault="00AE0C73" w:rsidP="00AE0C73">
      <w:pPr>
        <w:spacing w:line="560" w:lineRule="exact"/>
        <w:ind w:firstLineChars="200" w:firstLine="640"/>
        <w:rPr>
          <w:rFonts w:ascii="仿宋_GB2312" w:eastAsia="仿宋_GB2312" w:hint="eastAsia"/>
          <w:sz w:val="32"/>
          <w:szCs w:val="32"/>
        </w:rPr>
      </w:pPr>
      <w:r w:rsidRPr="00FC5FDB">
        <w:rPr>
          <w:rFonts w:ascii="仿宋_GB2312" w:eastAsia="仿宋_GB2312" w:hint="eastAsia"/>
          <w:sz w:val="32"/>
          <w:szCs w:val="32"/>
        </w:rPr>
        <w:t>学院现有医学检验系、眼视光学系和生物信息学系等3个学系。设有医学检验技术、眼视光学和生物信息学等3个四年制本科专业，毕业生授予理学学士学位，现有全日制普通本科在校生</w:t>
      </w:r>
      <w:r>
        <w:rPr>
          <w:rFonts w:ascii="仿宋_GB2312" w:eastAsia="仿宋_GB2312"/>
          <w:sz w:val="32"/>
          <w:szCs w:val="32"/>
        </w:rPr>
        <w:t>7</w:t>
      </w:r>
      <w:r w:rsidRPr="00FC5FDB">
        <w:rPr>
          <w:rFonts w:ascii="仿宋_GB2312" w:eastAsia="仿宋_GB2312" w:hint="eastAsia"/>
          <w:sz w:val="32"/>
          <w:szCs w:val="32"/>
        </w:rPr>
        <w:t>00余名。拥有全国首批医学技术一级学科硕士学位授权点（下设医学检验技术和眼视光学等2个医学技术二级学科硕士学位授权点）、生物与医药专业学位授权点和生物信息学专业二级学科硕士学位授权点，现有在校研究生61名。</w:t>
      </w:r>
    </w:p>
    <w:p w:rsidR="00AE0C73" w:rsidRPr="00FC5FDB" w:rsidRDefault="00AE0C73" w:rsidP="00AE0C73">
      <w:pPr>
        <w:spacing w:line="560" w:lineRule="exact"/>
        <w:ind w:firstLineChars="200" w:firstLine="640"/>
        <w:rPr>
          <w:rFonts w:ascii="仿宋_GB2312" w:eastAsia="仿宋_GB2312" w:hint="eastAsia"/>
          <w:sz w:val="32"/>
          <w:szCs w:val="32"/>
        </w:rPr>
      </w:pPr>
      <w:r w:rsidRPr="00FC5FDB">
        <w:rPr>
          <w:rFonts w:ascii="仿宋_GB2312" w:eastAsia="仿宋_GB2312" w:hint="eastAsia"/>
          <w:sz w:val="32"/>
          <w:szCs w:val="32"/>
        </w:rPr>
        <w:t>（</w:t>
      </w:r>
      <w:r>
        <w:rPr>
          <w:rFonts w:ascii="仿宋_GB2312" w:eastAsia="仿宋_GB2312" w:hint="eastAsia"/>
          <w:sz w:val="32"/>
          <w:szCs w:val="32"/>
        </w:rPr>
        <w:t>二</w:t>
      </w:r>
      <w:r w:rsidRPr="00FC5FDB">
        <w:rPr>
          <w:rFonts w:ascii="仿宋_GB2312" w:eastAsia="仿宋_GB2312" w:hint="eastAsia"/>
          <w:sz w:val="32"/>
          <w:szCs w:val="32"/>
        </w:rPr>
        <w:t>）优化提升师资队伍结构</w:t>
      </w:r>
    </w:p>
    <w:p w:rsidR="00AE0C73" w:rsidRPr="00FC5FDB" w:rsidRDefault="00AE0C73" w:rsidP="00AE0C73">
      <w:pPr>
        <w:spacing w:line="560" w:lineRule="exact"/>
        <w:ind w:firstLineChars="200" w:firstLine="640"/>
        <w:rPr>
          <w:rFonts w:ascii="仿宋_GB2312" w:eastAsia="仿宋_GB2312" w:hint="eastAsia"/>
          <w:sz w:val="32"/>
          <w:szCs w:val="32"/>
        </w:rPr>
      </w:pPr>
      <w:r w:rsidRPr="00FC5FDB">
        <w:rPr>
          <w:rFonts w:ascii="仿宋_GB2312" w:eastAsia="仿宋_GB2312" w:hint="eastAsia"/>
          <w:sz w:val="32"/>
          <w:szCs w:val="32"/>
        </w:rPr>
        <w:t>学院现有专兼职教师123人，其中教授、副教授近50人，拥有闽江学者4人，福建省新世纪创新人才2人，省“百千万人才工程”人选2人，省高校杰出青年科研人才2人。眼科学与视光学教学</w:t>
      </w:r>
      <w:proofErr w:type="gramStart"/>
      <w:r w:rsidRPr="00FC5FDB">
        <w:rPr>
          <w:rFonts w:ascii="仿宋_GB2312" w:eastAsia="仿宋_GB2312" w:hint="eastAsia"/>
          <w:sz w:val="32"/>
          <w:szCs w:val="32"/>
        </w:rPr>
        <w:t>团队获</w:t>
      </w:r>
      <w:proofErr w:type="gramEnd"/>
      <w:r w:rsidRPr="00FC5FDB">
        <w:rPr>
          <w:rFonts w:ascii="仿宋_GB2312" w:eastAsia="仿宋_GB2312" w:hint="eastAsia"/>
          <w:sz w:val="32"/>
          <w:szCs w:val="32"/>
        </w:rPr>
        <w:t>评省级教学团队。</w:t>
      </w:r>
    </w:p>
    <w:p w:rsidR="00AE0C73" w:rsidRPr="00FC5FDB" w:rsidRDefault="00AE0C73" w:rsidP="00AE0C73">
      <w:pPr>
        <w:spacing w:line="560" w:lineRule="exact"/>
        <w:ind w:firstLineChars="200" w:firstLine="640"/>
        <w:rPr>
          <w:rFonts w:ascii="仿宋_GB2312" w:eastAsia="仿宋_GB2312" w:hint="eastAsia"/>
          <w:sz w:val="32"/>
          <w:szCs w:val="32"/>
        </w:rPr>
      </w:pPr>
      <w:r w:rsidRPr="00FC5FDB">
        <w:rPr>
          <w:rFonts w:ascii="仿宋_GB2312" w:eastAsia="仿宋_GB2312" w:hint="eastAsia"/>
          <w:sz w:val="32"/>
          <w:szCs w:val="32"/>
        </w:rPr>
        <w:lastRenderedPageBreak/>
        <w:t>（</w:t>
      </w:r>
      <w:r>
        <w:rPr>
          <w:rFonts w:ascii="仿宋_GB2312" w:eastAsia="仿宋_GB2312" w:hint="eastAsia"/>
          <w:sz w:val="32"/>
          <w:szCs w:val="32"/>
        </w:rPr>
        <w:t>三</w:t>
      </w:r>
      <w:r w:rsidRPr="00FC5FDB">
        <w:rPr>
          <w:rFonts w:ascii="仿宋_GB2312" w:eastAsia="仿宋_GB2312" w:hint="eastAsia"/>
          <w:sz w:val="32"/>
          <w:szCs w:val="32"/>
        </w:rPr>
        <w:t>）深化改革教育教学质量</w:t>
      </w:r>
    </w:p>
    <w:p w:rsidR="00AE0C73" w:rsidRPr="00FC5FDB" w:rsidRDefault="00AE0C73" w:rsidP="00AE0C73">
      <w:pPr>
        <w:spacing w:line="560" w:lineRule="exact"/>
        <w:ind w:firstLineChars="200" w:firstLine="640"/>
        <w:rPr>
          <w:rFonts w:ascii="仿宋_GB2312" w:eastAsia="仿宋_GB2312" w:hint="eastAsia"/>
          <w:sz w:val="32"/>
          <w:szCs w:val="32"/>
        </w:rPr>
      </w:pPr>
      <w:r w:rsidRPr="00FC5FDB">
        <w:rPr>
          <w:rFonts w:ascii="仿宋_GB2312" w:eastAsia="仿宋_GB2312" w:hint="eastAsia"/>
          <w:sz w:val="32"/>
          <w:szCs w:val="32"/>
        </w:rPr>
        <w:t>学院始终以人才培养为核心任务，大力深化教育教学改革。医学检验技术专业入选国家级一流本科专业建设点，医学检验技术获批福建省应用型学科建设项目，医学检验专业获批省级专业改革综合试点、省级特色专业，生物信息学专业获批省级高等学校服务产业特色专业建设立项项目。《临床血液学与检验》</w:t>
      </w:r>
      <w:proofErr w:type="gramStart"/>
      <w:r w:rsidRPr="00FC5FDB">
        <w:rPr>
          <w:rFonts w:ascii="仿宋_GB2312" w:eastAsia="仿宋_GB2312" w:hint="eastAsia"/>
          <w:sz w:val="32"/>
          <w:szCs w:val="32"/>
        </w:rPr>
        <w:t>课程获</w:t>
      </w:r>
      <w:proofErr w:type="gramEnd"/>
      <w:r w:rsidRPr="00FC5FDB">
        <w:rPr>
          <w:rFonts w:ascii="仿宋_GB2312" w:eastAsia="仿宋_GB2312" w:hint="eastAsia"/>
          <w:sz w:val="32"/>
          <w:szCs w:val="32"/>
        </w:rPr>
        <w:t>评国家级一流课程，《眼病学》等11门</w:t>
      </w:r>
      <w:proofErr w:type="gramStart"/>
      <w:r w:rsidRPr="00FC5FDB">
        <w:rPr>
          <w:rFonts w:ascii="仿宋_GB2312" w:eastAsia="仿宋_GB2312" w:hint="eastAsia"/>
          <w:sz w:val="32"/>
          <w:szCs w:val="32"/>
        </w:rPr>
        <w:t>课程获</w:t>
      </w:r>
      <w:proofErr w:type="gramEnd"/>
      <w:r w:rsidRPr="00FC5FDB">
        <w:rPr>
          <w:rFonts w:ascii="仿宋_GB2312" w:eastAsia="仿宋_GB2312" w:hint="eastAsia"/>
          <w:sz w:val="32"/>
          <w:szCs w:val="32"/>
        </w:rPr>
        <w:t>评省级一流课程，《临床血液学与检验》获评省级</w:t>
      </w:r>
      <w:proofErr w:type="gramStart"/>
      <w:r w:rsidRPr="00FC5FDB">
        <w:rPr>
          <w:rFonts w:ascii="仿宋_GB2312" w:eastAsia="仿宋_GB2312" w:hint="eastAsia"/>
          <w:sz w:val="32"/>
          <w:szCs w:val="32"/>
        </w:rPr>
        <w:t>课程思政示范</w:t>
      </w:r>
      <w:proofErr w:type="gramEnd"/>
      <w:r w:rsidRPr="00FC5FDB">
        <w:rPr>
          <w:rFonts w:ascii="仿宋_GB2312" w:eastAsia="仿宋_GB2312" w:hint="eastAsia"/>
          <w:sz w:val="32"/>
          <w:szCs w:val="32"/>
        </w:rPr>
        <w:t>项目，《临床血液及血液检验》、《临床免疫学和免疫学检验》等2门</w:t>
      </w:r>
      <w:proofErr w:type="gramStart"/>
      <w:r w:rsidRPr="00FC5FDB">
        <w:rPr>
          <w:rFonts w:ascii="仿宋_GB2312" w:eastAsia="仿宋_GB2312" w:hint="eastAsia"/>
          <w:sz w:val="32"/>
          <w:szCs w:val="32"/>
        </w:rPr>
        <w:t>课程获</w:t>
      </w:r>
      <w:proofErr w:type="gramEnd"/>
      <w:r w:rsidRPr="00FC5FDB">
        <w:rPr>
          <w:rFonts w:ascii="仿宋_GB2312" w:eastAsia="仿宋_GB2312" w:hint="eastAsia"/>
          <w:sz w:val="32"/>
          <w:szCs w:val="32"/>
        </w:rPr>
        <w:t>评省级精品课程，学院获省级教学成果一等奖1项，省级二等奖 2项。</w:t>
      </w:r>
    </w:p>
    <w:p w:rsidR="00AE0C73" w:rsidRPr="00FC5FDB" w:rsidRDefault="00AE0C73" w:rsidP="00AE0C73">
      <w:pPr>
        <w:spacing w:line="560" w:lineRule="exact"/>
        <w:ind w:firstLineChars="200" w:firstLine="640"/>
        <w:rPr>
          <w:rFonts w:ascii="仿宋_GB2312" w:eastAsia="仿宋_GB2312" w:hint="eastAsia"/>
          <w:sz w:val="32"/>
          <w:szCs w:val="32"/>
        </w:rPr>
      </w:pPr>
      <w:r w:rsidRPr="00FC5FDB">
        <w:rPr>
          <w:rFonts w:ascii="仿宋_GB2312" w:eastAsia="仿宋_GB2312" w:hint="eastAsia"/>
          <w:sz w:val="32"/>
          <w:szCs w:val="32"/>
        </w:rPr>
        <w:t>（</w:t>
      </w:r>
      <w:r>
        <w:rPr>
          <w:rFonts w:ascii="仿宋_GB2312" w:eastAsia="仿宋_GB2312" w:hint="eastAsia"/>
          <w:sz w:val="32"/>
          <w:szCs w:val="32"/>
        </w:rPr>
        <w:t>四</w:t>
      </w:r>
      <w:r w:rsidRPr="00FC5FDB">
        <w:rPr>
          <w:rFonts w:ascii="仿宋_GB2312" w:eastAsia="仿宋_GB2312" w:hint="eastAsia"/>
          <w:sz w:val="32"/>
          <w:szCs w:val="32"/>
        </w:rPr>
        <w:t>）合理布局实验实践教学</w:t>
      </w:r>
    </w:p>
    <w:p w:rsidR="00AE0C73" w:rsidRPr="00FC5FDB" w:rsidRDefault="00AE0C73" w:rsidP="00AE0C73">
      <w:pPr>
        <w:spacing w:line="560" w:lineRule="exact"/>
        <w:ind w:firstLineChars="200" w:firstLine="640"/>
        <w:rPr>
          <w:rFonts w:ascii="仿宋_GB2312" w:eastAsia="仿宋_GB2312" w:hint="eastAsia"/>
          <w:sz w:val="32"/>
          <w:szCs w:val="32"/>
        </w:rPr>
      </w:pPr>
      <w:r w:rsidRPr="00FC5FDB">
        <w:rPr>
          <w:rFonts w:ascii="仿宋_GB2312" w:eastAsia="仿宋_GB2312" w:hint="eastAsia"/>
          <w:sz w:val="32"/>
          <w:szCs w:val="32"/>
        </w:rPr>
        <w:t>学院建有医学技术实验教学中心、医学检验技术实验教学中心、生物信息学专业实验教学中心等省级实验教学示范中心3个，以及省级医学技术虚拟仿真实验教学中心、省高校医学生物信息学重点实验室、省儿童青少年近视防控研究中心等平台。在省内14家医院建立专业实践教学基地，依托实践教学基地和临床师资的强大力量，提升学生专业技能。</w:t>
      </w:r>
    </w:p>
    <w:p w:rsidR="00AE0C73" w:rsidRPr="00FC5FDB" w:rsidRDefault="00AE0C73" w:rsidP="00AE0C73">
      <w:pPr>
        <w:spacing w:line="560" w:lineRule="exact"/>
        <w:ind w:firstLineChars="200" w:firstLine="640"/>
        <w:rPr>
          <w:rFonts w:ascii="仿宋_GB2312" w:eastAsia="仿宋_GB2312" w:hint="eastAsia"/>
          <w:sz w:val="32"/>
          <w:szCs w:val="32"/>
        </w:rPr>
      </w:pPr>
      <w:r w:rsidRPr="00FC5FDB">
        <w:rPr>
          <w:rFonts w:ascii="仿宋_GB2312" w:eastAsia="仿宋_GB2312" w:hint="eastAsia"/>
          <w:sz w:val="32"/>
          <w:szCs w:val="32"/>
        </w:rPr>
        <w:t>（</w:t>
      </w:r>
      <w:r>
        <w:rPr>
          <w:rFonts w:ascii="仿宋_GB2312" w:eastAsia="仿宋_GB2312" w:hint="eastAsia"/>
          <w:sz w:val="32"/>
          <w:szCs w:val="32"/>
        </w:rPr>
        <w:t>五</w:t>
      </w:r>
      <w:r w:rsidRPr="00FC5FDB">
        <w:rPr>
          <w:rFonts w:ascii="仿宋_GB2312" w:eastAsia="仿宋_GB2312" w:hint="eastAsia"/>
          <w:sz w:val="32"/>
          <w:szCs w:val="32"/>
        </w:rPr>
        <w:t>）深化拓展对外合作交流</w:t>
      </w:r>
    </w:p>
    <w:p w:rsidR="00AE0C73" w:rsidRPr="00FC5FDB" w:rsidRDefault="00AE0C73" w:rsidP="00AE0C73">
      <w:pPr>
        <w:spacing w:line="560" w:lineRule="exact"/>
        <w:ind w:firstLineChars="200" w:firstLine="640"/>
        <w:rPr>
          <w:rFonts w:ascii="仿宋_GB2312" w:eastAsia="仿宋_GB2312" w:hint="eastAsia"/>
          <w:sz w:val="32"/>
          <w:szCs w:val="32"/>
        </w:rPr>
      </w:pPr>
      <w:r w:rsidRPr="00FC5FDB">
        <w:rPr>
          <w:rFonts w:ascii="仿宋_GB2312" w:eastAsia="仿宋_GB2312" w:hint="eastAsia"/>
          <w:sz w:val="32"/>
          <w:szCs w:val="32"/>
        </w:rPr>
        <w:t>学院与多个国家和地区的高校及知名专家教授建立了良好的学术交流机制。聘请美国新英格兰视光学院、中南大学等多所海内外院校的知名教授为学院客座教授，定期来学院交流讲学。学院还与台湾元培医事科技大学、郑州安图生物工程股份有限公司、福建博奥医学检验所有限公司、阿吉</w:t>
      </w:r>
      <w:r w:rsidRPr="00FC5FDB">
        <w:rPr>
          <w:rFonts w:ascii="仿宋_GB2312" w:eastAsia="仿宋_GB2312" w:hint="eastAsia"/>
          <w:sz w:val="32"/>
          <w:szCs w:val="32"/>
        </w:rPr>
        <w:lastRenderedPageBreak/>
        <w:t>安(福州)基因医学检验实验室有限公司等建立良好的校-校、校-</w:t>
      </w:r>
      <w:proofErr w:type="gramStart"/>
      <w:r w:rsidRPr="00FC5FDB">
        <w:rPr>
          <w:rFonts w:ascii="仿宋_GB2312" w:eastAsia="仿宋_GB2312" w:hint="eastAsia"/>
          <w:sz w:val="32"/>
          <w:szCs w:val="32"/>
        </w:rPr>
        <w:t>企交流</w:t>
      </w:r>
      <w:proofErr w:type="gramEnd"/>
      <w:r w:rsidRPr="00FC5FDB">
        <w:rPr>
          <w:rFonts w:ascii="仿宋_GB2312" w:eastAsia="仿宋_GB2312" w:hint="eastAsia"/>
          <w:sz w:val="32"/>
          <w:szCs w:val="32"/>
        </w:rPr>
        <w:t>合作关系。</w:t>
      </w:r>
    </w:p>
    <w:p w:rsidR="00AE0C73" w:rsidRPr="00FC5FDB" w:rsidRDefault="00AE0C73" w:rsidP="00AE0C73">
      <w:pPr>
        <w:spacing w:line="560" w:lineRule="exact"/>
        <w:ind w:firstLineChars="200" w:firstLine="640"/>
        <w:rPr>
          <w:rFonts w:ascii="仿宋_GB2312" w:eastAsia="仿宋_GB2312" w:hint="eastAsia"/>
          <w:sz w:val="32"/>
          <w:szCs w:val="32"/>
        </w:rPr>
      </w:pPr>
      <w:r w:rsidRPr="00FC5FDB">
        <w:rPr>
          <w:rFonts w:ascii="仿宋_GB2312" w:eastAsia="仿宋_GB2312" w:hint="eastAsia"/>
          <w:sz w:val="32"/>
          <w:szCs w:val="32"/>
        </w:rPr>
        <w:t>当前，学院不断提升治理体系和治理能力现代化水平，持续更新教育教学理念，健全协同育人机制，为建成特色鲜明的“双一流”医科大学奠定基础，不断满足区域经济建设和社会发展需要。</w:t>
      </w:r>
    </w:p>
    <w:p w:rsidR="008D166F" w:rsidRDefault="008D166F" w:rsidP="00AE0C73"/>
    <w:sectPr w:rsidR="008D16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C73"/>
    <w:rsid w:val="008D166F"/>
    <w:rsid w:val="00AE0C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F6AD5E-6F6D-4DA6-8578-B854D3D3F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0C7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178</Words>
  <Characters>1021</Characters>
  <Application>Microsoft Office Word</Application>
  <DocSecurity>0</DocSecurity>
  <Lines>8</Lines>
  <Paragraphs>2</Paragraphs>
  <ScaleCrop>false</ScaleCrop>
  <Company/>
  <LinksUpToDate>false</LinksUpToDate>
  <CharactersWithSpaces>1197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2022-09-30T02:51:00Z</dcterms:created>
  <dcterms:modified xsi:type="dcterms:W3CDTF">2022-09-30T02:52:00Z</dcterms:modified>
</cp:coreProperties>
</file>